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00" w:lineRule="atLeast"/>
        <w:ind w:left="0" w:right="0"/>
        <w:jc w:val="center"/>
        <w:rPr>
          <w:color w:val="4F5759"/>
          <w:sz w:val="33"/>
          <w:szCs w:val="33"/>
        </w:rPr>
      </w:pPr>
      <w:r>
        <w:rPr>
          <w:rFonts w:hint="eastAsia" w:ascii="黑体" w:hAnsi="黑体" w:eastAsia="黑体" w:cs="仿宋_GB2312"/>
          <w:b w:val="0"/>
          <w:bCs w:val="0"/>
          <w:kern w:val="2"/>
          <w:sz w:val="32"/>
          <w:szCs w:val="32"/>
          <w:lang w:val="en-US" w:eastAsia="zh-CN" w:bidi="ar-SA"/>
        </w:rPr>
        <w:t>安徽交通职业技术学院快递员、快件处理员收费标准公示</w:t>
      </w:r>
    </w:p>
    <w:p>
      <w:pPr>
        <w:spacing w:line="360" w:lineRule="auto"/>
        <w:jc w:val="center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职业技能等级认定考试收费标准</w:t>
      </w:r>
      <w:r>
        <w:rPr>
          <w:rFonts w:ascii="仿宋" w:hAnsi="仿宋" w:eastAsia="仿宋" w:cstheme="minorEastAsia"/>
          <w:sz w:val="28"/>
          <w:szCs w:val="28"/>
        </w:rPr>
        <w:t>(单位:元/人)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533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职业名称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58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鉴定收费标准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快递员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t>快件处理员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（高级工）</w:t>
            </w:r>
          </w:p>
        </w:tc>
        <w:tc>
          <w:tcPr>
            <w:tcW w:w="58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（含理论知识考试费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元，技能考核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快递员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t>快件处理员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二级</w:t>
            </w:r>
          </w:p>
        </w:tc>
        <w:tc>
          <w:tcPr>
            <w:tcW w:w="58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（含理论知识考试费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元，技能考核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快递员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t>快件处理员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三级</w:t>
            </w:r>
          </w:p>
        </w:tc>
        <w:tc>
          <w:tcPr>
            <w:tcW w:w="58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（含理论知识考试费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元，技能考核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快递员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t>快件处理员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四级</w:t>
            </w:r>
          </w:p>
        </w:tc>
        <w:tc>
          <w:tcPr>
            <w:tcW w:w="58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（含理论知识考试费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元，技能考核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快递员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t>快件处理员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五级</w:t>
            </w:r>
          </w:p>
        </w:tc>
        <w:tc>
          <w:tcPr>
            <w:tcW w:w="58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（含理论知识考试费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元，技能考核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元）</w:t>
            </w:r>
          </w:p>
        </w:tc>
      </w:tr>
    </w:tbl>
    <w:p>
      <w:pPr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theme="minorEastAsia"/>
          <w:sz w:val="24"/>
        </w:rPr>
      </w:pPr>
      <w:r>
        <w:rPr>
          <w:rFonts w:hint="eastAsia" w:ascii="仿宋" w:hAnsi="仿宋" w:eastAsia="仿宋" w:cstheme="minorEastAsia"/>
          <w:sz w:val="24"/>
        </w:rPr>
        <w:t>注：</w:t>
      </w:r>
      <w:r>
        <w:rPr>
          <w:rFonts w:hint="eastAsia" w:ascii="仿宋" w:hAnsi="仿宋" w:eastAsia="仿宋" w:cstheme="minorEastAsia"/>
          <w:sz w:val="24"/>
          <w:lang w:val="en-US" w:eastAsia="zh-CN"/>
        </w:rPr>
        <w:t>1.</w:t>
      </w:r>
      <w:r>
        <w:rPr>
          <w:rFonts w:hint="eastAsia" w:ascii="仿宋" w:hAnsi="仿宋" w:eastAsia="仿宋" w:cstheme="minorEastAsia"/>
          <w:sz w:val="24"/>
        </w:rPr>
        <w:t>上述费用用于租场、命题、制卷,考务、阅卷、考评、检测及考务管理所需纸质印刷品、操作技能鉴定发生的原材料、能源、设备消耗等方面的支出。</w:t>
      </w:r>
    </w:p>
    <w:p>
      <w:pPr>
        <w:spacing w:before="156" w:beforeLines="50" w:line="360" w:lineRule="auto"/>
        <w:ind w:firstLine="480" w:firstLineChars="200"/>
        <w:jc w:val="left"/>
        <w:rPr>
          <w:rFonts w:hint="default" w:ascii="仿宋" w:hAnsi="仿宋" w:eastAsia="仿宋" w:cstheme="minorEastAsia"/>
          <w:sz w:val="24"/>
          <w:lang w:val="en-US" w:eastAsia="zh-CN"/>
        </w:rPr>
      </w:pPr>
      <w:r>
        <w:rPr>
          <w:rFonts w:hint="eastAsia" w:ascii="仿宋" w:hAnsi="仿宋" w:eastAsia="仿宋" w:cstheme="minorEastAsia"/>
          <w:sz w:val="24"/>
          <w:lang w:val="en-US" w:eastAsia="zh-CN"/>
        </w:rPr>
        <w:t>2.团体报名鉴定费用可另行协商。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WVhYTZkNTZjYzE2ZjIyMGFmMjFmYzU2YjFlNWUifQ=="/>
  </w:docVars>
  <w:rsids>
    <w:rsidRoot w:val="2E7D2D06"/>
    <w:rsid w:val="2E7D2D06"/>
    <w:rsid w:val="662E165E"/>
    <w:rsid w:val="7DFE7A2C"/>
    <w:rsid w:val="7F8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323</Characters>
  <Lines>0</Lines>
  <Paragraphs>0</Paragraphs>
  <TotalTime>0</TotalTime>
  <ScaleCrop>false</ScaleCrop>
  <LinksUpToDate>false</LinksUpToDate>
  <CharactersWithSpaces>323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2022-06-07T10:02:00Z</dcterms:created>
  <dc:creator>胡勇</dc:creator>
  <cp:lastModifiedBy>胡勇</cp:lastModifiedBy>
  <dcterms:modified xsi:type="dcterms:W3CDTF">2022-06-27T02:28:17Z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678D980305994262985C18309596BC5C</vt:lpwstr>
  </property>
</Properties>
</file>